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A1" w:rsidRPr="00785AD6" w:rsidRDefault="006F2745" w:rsidP="004C6A56">
      <w:pPr>
        <w:suppressAutoHyphens/>
        <w:jc w:val="center"/>
        <w:rPr>
          <w:sz w:val="28"/>
          <w:szCs w:val="28"/>
        </w:rPr>
      </w:pPr>
      <w:r w:rsidRPr="00785AD6">
        <w:rPr>
          <w:sz w:val="28"/>
          <w:szCs w:val="28"/>
        </w:rPr>
        <w:t>АДМИНИСТРАЦИ</w:t>
      </w:r>
      <w:r w:rsidR="008555E7" w:rsidRPr="00785AD6">
        <w:rPr>
          <w:sz w:val="28"/>
          <w:szCs w:val="28"/>
        </w:rPr>
        <w:t>Я</w:t>
      </w:r>
      <w:r w:rsidRPr="00785AD6">
        <w:rPr>
          <w:sz w:val="28"/>
          <w:szCs w:val="28"/>
        </w:rPr>
        <w:t xml:space="preserve">  МУНИЦИПАЛЬНОГО ОБРАЗОВАНИЯ  </w:t>
      </w:r>
    </w:p>
    <w:p w:rsidR="006F2745" w:rsidRPr="00785AD6" w:rsidRDefault="006F2745" w:rsidP="004C6A56">
      <w:pPr>
        <w:suppressAutoHyphens/>
        <w:jc w:val="center"/>
        <w:rPr>
          <w:sz w:val="28"/>
          <w:szCs w:val="28"/>
        </w:rPr>
      </w:pPr>
      <w:r w:rsidRPr="00785AD6">
        <w:rPr>
          <w:sz w:val="28"/>
          <w:szCs w:val="28"/>
        </w:rPr>
        <w:t>СЕЛЬ</w:t>
      </w:r>
      <w:r w:rsidR="004C6A56" w:rsidRPr="00785AD6">
        <w:rPr>
          <w:sz w:val="28"/>
          <w:szCs w:val="28"/>
        </w:rPr>
        <w:t>СКОГО  ПОСЕЛЕНИЯ  «ЛИНЁВО–ОЗЁ</w:t>
      </w:r>
      <w:r w:rsidRPr="00785AD6">
        <w:rPr>
          <w:sz w:val="28"/>
          <w:szCs w:val="28"/>
        </w:rPr>
        <w:t>РСКОЕ»</w:t>
      </w:r>
    </w:p>
    <w:p w:rsidR="006F2745" w:rsidRPr="00785AD6" w:rsidRDefault="006F2745" w:rsidP="004C6A56">
      <w:pPr>
        <w:suppressAutoHyphens/>
        <w:jc w:val="center"/>
        <w:rPr>
          <w:sz w:val="28"/>
          <w:szCs w:val="28"/>
        </w:rPr>
      </w:pPr>
    </w:p>
    <w:p w:rsidR="00AE61D0" w:rsidRPr="00785AD6" w:rsidRDefault="00AE61D0" w:rsidP="004C6A56">
      <w:pPr>
        <w:suppressAutoHyphens/>
        <w:jc w:val="center"/>
        <w:rPr>
          <w:sz w:val="28"/>
          <w:szCs w:val="28"/>
        </w:rPr>
      </w:pPr>
    </w:p>
    <w:p w:rsidR="006F2745" w:rsidRDefault="006F2745" w:rsidP="004C6A56">
      <w:pPr>
        <w:suppressAutoHyphens/>
        <w:jc w:val="center"/>
        <w:rPr>
          <w:b/>
          <w:sz w:val="32"/>
          <w:szCs w:val="32"/>
        </w:rPr>
      </w:pPr>
      <w:r w:rsidRPr="00785AD6">
        <w:rPr>
          <w:b/>
          <w:sz w:val="32"/>
          <w:szCs w:val="32"/>
        </w:rPr>
        <w:t>РАСПОРЯЖЕНИЕ</w:t>
      </w:r>
    </w:p>
    <w:p w:rsidR="006F2745" w:rsidRDefault="006F2745" w:rsidP="004C6A56">
      <w:pPr>
        <w:suppressAutoHyphens/>
        <w:jc w:val="center"/>
        <w:rPr>
          <w:sz w:val="28"/>
          <w:szCs w:val="28"/>
        </w:rPr>
      </w:pPr>
    </w:p>
    <w:p w:rsidR="00F87F8C" w:rsidRPr="00785AD6" w:rsidRDefault="00F87F8C" w:rsidP="004C6A56">
      <w:pPr>
        <w:suppressAutoHyphens/>
        <w:jc w:val="center"/>
        <w:rPr>
          <w:sz w:val="28"/>
          <w:szCs w:val="28"/>
        </w:rPr>
      </w:pPr>
    </w:p>
    <w:p w:rsidR="00C46758" w:rsidRPr="00785AD6" w:rsidRDefault="00135AA1" w:rsidP="00785AD6">
      <w:pPr>
        <w:pStyle w:val="1"/>
        <w:suppressAutoHyphens/>
        <w:jc w:val="both"/>
        <w:rPr>
          <w:szCs w:val="28"/>
        </w:rPr>
      </w:pPr>
      <w:r>
        <w:rPr>
          <w:szCs w:val="28"/>
        </w:rPr>
        <w:t>24 октября</w:t>
      </w:r>
      <w:r w:rsidR="00D74D85">
        <w:rPr>
          <w:szCs w:val="28"/>
        </w:rPr>
        <w:t xml:space="preserve"> </w:t>
      </w:r>
      <w:r w:rsidR="0029444E">
        <w:rPr>
          <w:szCs w:val="28"/>
        </w:rPr>
        <w:t>2017</w:t>
      </w:r>
      <w:r w:rsidR="00C01782" w:rsidRPr="00785AD6">
        <w:rPr>
          <w:szCs w:val="28"/>
        </w:rPr>
        <w:t xml:space="preserve"> </w:t>
      </w:r>
      <w:r w:rsidR="006F2745" w:rsidRPr="00785AD6">
        <w:rPr>
          <w:szCs w:val="28"/>
        </w:rPr>
        <w:t>г</w:t>
      </w:r>
      <w:r w:rsidR="009901D6" w:rsidRPr="00785AD6">
        <w:rPr>
          <w:szCs w:val="28"/>
        </w:rPr>
        <w:t>од</w:t>
      </w:r>
      <w:r w:rsidR="006F2745" w:rsidRPr="00785AD6">
        <w:rPr>
          <w:szCs w:val="28"/>
        </w:rPr>
        <w:t xml:space="preserve">        </w:t>
      </w:r>
      <w:r w:rsidR="00C01782" w:rsidRPr="00785AD6">
        <w:rPr>
          <w:szCs w:val="28"/>
        </w:rPr>
        <w:t xml:space="preserve">                     </w:t>
      </w:r>
      <w:r w:rsidR="008555E7" w:rsidRPr="00785AD6">
        <w:rPr>
          <w:szCs w:val="28"/>
        </w:rPr>
        <w:t xml:space="preserve">    </w:t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785AD6">
        <w:rPr>
          <w:szCs w:val="28"/>
        </w:rPr>
        <w:t xml:space="preserve"> </w:t>
      </w:r>
      <w:r w:rsidR="008635AC">
        <w:rPr>
          <w:szCs w:val="28"/>
        </w:rPr>
        <w:t xml:space="preserve">       </w:t>
      </w:r>
      <w:r w:rsidR="00C01782" w:rsidRPr="00785AD6">
        <w:rPr>
          <w:szCs w:val="28"/>
        </w:rPr>
        <w:t xml:space="preserve">№ </w:t>
      </w:r>
      <w:r w:rsidR="008635AC">
        <w:rPr>
          <w:szCs w:val="28"/>
        </w:rPr>
        <w:t>3</w:t>
      </w:r>
      <w:r>
        <w:rPr>
          <w:szCs w:val="28"/>
        </w:rPr>
        <w:t>8</w:t>
      </w:r>
      <w:r w:rsidR="006F2745" w:rsidRPr="00785AD6">
        <w:rPr>
          <w:szCs w:val="28"/>
        </w:rPr>
        <w:t>-Р</w:t>
      </w:r>
    </w:p>
    <w:p w:rsidR="006F2745" w:rsidRPr="00785AD6" w:rsidRDefault="006F2745" w:rsidP="00C46758">
      <w:pPr>
        <w:pStyle w:val="1"/>
        <w:suppressAutoHyphens/>
        <w:jc w:val="center"/>
        <w:rPr>
          <w:szCs w:val="28"/>
        </w:rPr>
      </w:pPr>
      <w:r w:rsidRPr="00785AD6">
        <w:rPr>
          <w:szCs w:val="28"/>
        </w:rPr>
        <w:t>с. Ли</w:t>
      </w:r>
      <w:r w:rsidR="004C6A56" w:rsidRPr="00785AD6">
        <w:rPr>
          <w:szCs w:val="28"/>
        </w:rPr>
        <w:t>нё</w:t>
      </w:r>
      <w:r w:rsidRPr="00785AD6">
        <w:rPr>
          <w:szCs w:val="28"/>
        </w:rPr>
        <w:t>во</w:t>
      </w:r>
      <w:r w:rsidR="004C6A56" w:rsidRPr="00785AD6">
        <w:rPr>
          <w:szCs w:val="28"/>
        </w:rPr>
        <w:t xml:space="preserve"> </w:t>
      </w:r>
      <w:r w:rsidRPr="00785AD6">
        <w:rPr>
          <w:szCs w:val="28"/>
        </w:rPr>
        <w:t xml:space="preserve"> Озеро</w:t>
      </w:r>
    </w:p>
    <w:p w:rsidR="006F2745" w:rsidRDefault="006F2745" w:rsidP="004C6A56">
      <w:pPr>
        <w:suppressAutoHyphens/>
        <w:rPr>
          <w:sz w:val="28"/>
          <w:szCs w:val="28"/>
        </w:rPr>
      </w:pPr>
    </w:p>
    <w:p w:rsidR="00665C34" w:rsidRPr="00785AD6" w:rsidRDefault="00665C34" w:rsidP="004C6A56">
      <w:pPr>
        <w:suppressAutoHyphens/>
        <w:rPr>
          <w:sz w:val="28"/>
          <w:szCs w:val="28"/>
        </w:rPr>
      </w:pPr>
    </w:p>
    <w:p w:rsidR="008635AC" w:rsidRPr="008635AC" w:rsidRDefault="008635AC" w:rsidP="008635AC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О создании </w:t>
      </w:r>
      <w:r w:rsidR="00135AA1">
        <w:rPr>
          <w:rFonts w:ascii="Times New Roman" w:hAnsi="Times New Roman" w:cs="Times New Roman"/>
          <w:color w:val="000000"/>
          <w:sz w:val="28"/>
          <w:szCs w:val="28"/>
        </w:rPr>
        <w:t>общественной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</w:p>
    <w:p w:rsidR="00182D8A" w:rsidRDefault="008635AC" w:rsidP="00135AA1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135AA1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обеспечению реализации приоритетного проекта </w:t>
      </w:r>
    </w:p>
    <w:p w:rsidR="00135AA1" w:rsidRDefault="008635AC" w:rsidP="008635AC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635AC">
        <w:rPr>
          <w:rFonts w:ascii="Times New Roman" w:hAnsi="Times New Roman" w:cs="Times New Roman"/>
          <w:sz w:val="28"/>
          <w:szCs w:val="28"/>
          <w:lang w:eastAsia="en-US"/>
        </w:rPr>
        <w:t xml:space="preserve">«Формирование комфортной городской среды» </w:t>
      </w:r>
    </w:p>
    <w:p w:rsidR="008635AC" w:rsidRPr="008635AC" w:rsidRDefault="00135AA1" w:rsidP="008635AC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муниципальном образовании сельском поселении «Линёво-Озёрское» </w:t>
      </w:r>
      <w:r w:rsidR="008635AC"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35AC" w:rsidRDefault="008635AC" w:rsidP="008635AC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135AA1" w:rsidRPr="008635AC" w:rsidRDefault="00135AA1" w:rsidP="008635AC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B14F69" w:rsidRDefault="0077176B" w:rsidP="00B14F6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3430BE" w:rsidRPr="005351D9">
        <w:rPr>
          <w:rFonts w:ascii="Times New Roman" w:hAnsi="Times New Roman" w:cs="Times New Roman"/>
          <w:sz w:val="28"/>
          <w:szCs w:val="28"/>
        </w:rPr>
        <w:t>Федеральн</w:t>
      </w:r>
      <w:r w:rsidR="003430BE">
        <w:rPr>
          <w:rFonts w:ascii="Times New Roman" w:hAnsi="Times New Roman" w:cs="Times New Roman"/>
          <w:sz w:val="28"/>
          <w:szCs w:val="28"/>
        </w:rPr>
        <w:t>ым з</w:t>
      </w:r>
      <w:r w:rsidR="003430BE" w:rsidRPr="005351D9">
        <w:rPr>
          <w:rFonts w:ascii="Times New Roman" w:hAnsi="Times New Roman" w:cs="Times New Roman"/>
          <w:sz w:val="28"/>
          <w:szCs w:val="28"/>
        </w:rPr>
        <w:t>акон</w:t>
      </w:r>
      <w:r w:rsidR="003430BE">
        <w:rPr>
          <w:rFonts w:ascii="Times New Roman" w:hAnsi="Times New Roman" w:cs="Times New Roman"/>
          <w:sz w:val="28"/>
          <w:szCs w:val="28"/>
        </w:rPr>
        <w:t>ом</w:t>
      </w:r>
      <w:r w:rsidR="003430BE" w:rsidRPr="005351D9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3430B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430BE" w:rsidRPr="005351D9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3430BE">
        <w:rPr>
          <w:rFonts w:ascii="Times New Roman" w:hAnsi="Times New Roman" w:cs="Times New Roman"/>
          <w:sz w:val="28"/>
          <w:szCs w:val="28"/>
        </w:rPr>
        <w:t xml:space="preserve">, </w:t>
      </w:r>
      <w:r w:rsidR="00182D8A" w:rsidRPr="005351D9">
        <w:rPr>
          <w:rFonts w:ascii="Times New Roman" w:hAnsi="Times New Roman" w:cs="Times New Roman"/>
          <w:sz w:val="28"/>
          <w:szCs w:val="28"/>
        </w:rPr>
        <w:t xml:space="preserve">Уставом сельского поселения «Линёво-Озёрское», утвержденным решением Совета сельского поселения «Линёво-Озёрское» </w:t>
      </w:r>
      <w:r w:rsidR="003430B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82D8A" w:rsidRPr="005351D9">
        <w:rPr>
          <w:rFonts w:ascii="Times New Roman" w:hAnsi="Times New Roman" w:cs="Times New Roman"/>
          <w:sz w:val="28"/>
          <w:szCs w:val="28"/>
        </w:rPr>
        <w:t>24 декабря 2014 года № 107</w:t>
      </w:r>
      <w:r w:rsidR="003430B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35AA1" w:rsidRDefault="00135AA1" w:rsidP="00B14F6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F8C" w:rsidRPr="00135AA1" w:rsidRDefault="00F87F8C" w:rsidP="00135AA1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35AA1">
        <w:rPr>
          <w:rFonts w:ascii="Times New Roman" w:hAnsi="Times New Roman" w:cs="Times New Roman"/>
          <w:b w:val="0"/>
          <w:color w:val="000000"/>
          <w:sz w:val="28"/>
          <w:szCs w:val="28"/>
        </w:rPr>
        <w:t>1. Утвердить Положение о</w:t>
      </w:r>
      <w:r w:rsidR="00135AA1" w:rsidRPr="00135AA1">
        <w:rPr>
          <w:rFonts w:ascii="Times New Roman" w:hAnsi="Times New Roman" w:cs="Times New Roman"/>
          <w:b w:val="0"/>
          <w:color w:val="000000"/>
          <w:sz w:val="28"/>
          <w:szCs w:val="28"/>
        </w:rPr>
        <w:t>б</w:t>
      </w:r>
      <w:r w:rsidR="00135A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5AA1" w:rsidRPr="00135AA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общественной комиссии по обеспечению реализации приоритетного проекта </w:t>
      </w:r>
      <w:r w:rsidR="00135AA1" w:rsidRPr="00135AA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«Формирование комфортной городской среды» в муниципальном образовании сельском поселении «Линёво-Озёрское» </w:t>
      </w:r>
      <w:r w:rsidRPr="00135AA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 приложению № 1 к настоящему распоряжению.</w:t>
      </w:r>
    </w:p>
    <w:p w:rsidR="008635AC" w:rsidRPr="008635AC" w:rsidRDefault="00F87F8C" w:rsidP="00B14F69">
      <w:pPr>
        <w:pStyle w:val="ConsPlusNormal"/>
        <w:tabs>
          <w:tab w:val="left" w:pos="709"/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635AC"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. Создать </w:t>
      </w:r>
      <w:r w:rsidR="00C158B2" w:rsidRPr="00135AA1">
        <w:rPr>
          <w:rFonts w:ascii="Times New Roman" w:hAnsi="Times New Roman" w:cs="Times New Roman"/>
          <w:color w:val="000000"/>
          <w:sz w:val="28"/>
          <w:szCs w:val="28"/>
        </w:rPr>
        <w:t>общественн</w:t>
      </w:r>
      <w:r w:rsidR="00C158B2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C158B2" w:rsidRPr="00135AA1">
        <w:rPr>
          <w:rFonts w:ascii="Times New Roman" w:hAnsi="Times New Roman" w:cs="Times New Roman"/>
          <w:color w:val="000000"/>
          <w:sz w:val="28"/>
          <w:szCs w:val="28"/>
        </w:rPr>
        <w:t xml:space="preserve"> комисси</w:t>
      </w:r>
      <w:r w:rsidR="00C158B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C158B2" w:rsidRPr="00135AA1">
        <w:rPr>
          <w:rFonts w:ascii="Times New Roman" w:hAnsi="Times New Roman" w:cs="Times New Roman"/>
          <w:color w:val="000000"/>
          <w:sz w:val="28"/>
          <w:szCs w:val="28"/>
        </w:rPr>
        <w:t xml:space="preserve"> по обеспечению реализации приоритетного проекта </w:t>
      </w:r>
      <w:r w:rsidR="00C158B2" w:rsidRPr="00135AA1">
        <w:rPr>
          <w:rFonts w:ascii="Times New Roman" w:hAnsi="Times New Roman" w:cs="Times New Roman"/>
          <w:sz w:val="28"/>
          <w:szCs w:val="28"/>
          <w:lang w:eastAsia="en-US"/>
        </w:rPr>
        <w:t>«Формирование комфортной городской среды» в муниципальном образовании сельском поселении «Линёво-Озёрское</w:t>
      </w:r>
      <w:r w:rsidR="00C158B2" w:rsidRPr="00135AA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C158B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утвердить её состав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87F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color w:val="000000"/>
          <w:sz w:val="28"/>
          <w:szCs w:val="28"/>
        </w:rPr>
        <w:t>распоряжению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7922" w:rsidRPr="009B7922" w:rsidRDefault="00F87F8C" w:rsidP="009B7922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B7922">
        <w:rPr>
          <w:color w:val="000000"/>
          <w:sz w:val="28"/>
          <w:szCs w:val="28"/>
        </w:rPr>
        <w:t xml:space="preserve">. </w:t>
      </w:r>
      <w:r w:rsidR="009B7922" w:rsidRPr="009B7922">
        <w:rPr>
          <w:color w:val="000000"/>
          <w:sz w:val="28"/>
          <w:szCs w:val="28"/>
        </w:rPr>
        <w:t xml:space="preserve">Настоящее </w:t>
      </w:r>
      <w:r w:rsidR="009B7922">
        <w:rPr>
          <w:color w:val="000000"/>
          <w:sz w:val="28"/>
          <w:szCs w:val="28"/>
        </w:rPr>
        <w:t xml:space="preserve">распоряжение </w:t>
      </w:r>
      <w:r w:rsidR="009B7922" w:rsidRPr="009B7922">
        <w:rPr>
          <w:color w:val="000000"/>
          <w:sz w:val="28"/>
          <w:szCs w:val="28"/>
        </w:rPr>
        <w:t xml:space="preserve">вступает в силу на следующий день после </w:t>
      </w:r>
      <w:r w:rsidR="009B7922">
        <w:rPr>
          <w:color w:val="000000"/>
          <w:sz w:val="28"/>
          <w:szCs w:val="28"/>
        </w:rPr>
        <w:t>д</w:t>
      </w:r>
      <w:r w:rsidR="009B7922" w:rsidRPr="009B7922">
        <w:rPr>
          <w:color w:val="000000"/>
          <w:sz w:val="28"/>
          <w:szCs w:val="28"/>
        </w:rPr>
        <w:t xml:space="preserve">ня его официального опубликования (обнародования). </w:t>
      </w:r>
    </w:p>
    <w:p w:rsidR="009B7922" w:rsidRPr="009B7922" w:rsidRDefault="00F87F8C" w:rsidP="009B7922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</w:t>
      </w:r>
      <w:r w:rsidR="009B7922" w:rsidRP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Опубликовать настоящее </w:t>
      </w:r>
      <w:r w:rsid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распоряжение</w:t>
      </w:r>
      <w:r w:rsidR="009B7922" w:rsidRP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в информационно - телекоммуникационной сети «Интернет» на официальном сайте:  </w:t>
      </w:r>
      <w:hyperlink r:id="rId8" w:history="1">
        <w:r w:rsidR="009B7922" w:rsidRPr="009B7922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http://хилок.забайкальскийкрай.рф/spLinevoozerskoe</w:t>
        </w:r>
      </w:hyperlink>
      <w:r w:rsidR="009B7922" w:rsidRP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разместить на информационных стендах администрации и направить во все </w:t>
      </w:r>
      <w:r w:rsidR="00C158B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организации и </w:t>
      </w:r>
      <w:r w:rsidR="009B7922" w:rsidRP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учреждения сельского поселения «Линёво-Озёрское. </w:t>
      </w:r>
    </w:p>
    <w:p w:rsidR="009B7922" w:rsidRDefault="009B7922" w:rsidP="00BC54C9">
      <w:pPr>
        <w:suppressAutoHyphens/>
        <w:rPr>
          <w:color w:val="000000"/>
          <w:sz w:val="28"/>
          <w:szCs w:val="28"/>
        </w:rPr>
      </w:pPr>
    </w:p>
    <w:p w:rsidR="00C158B2" w:rsidRDefault="00C158B2" w:rsidP="00BC54C9">
      <w:pPr>
        <w:suppressAutoHyphens/>
        <w:rPr>
          <w:color w:val="000000"/>
          <w:sz w:val="28"/>
          <w:szCs w:val="28"/>
        </w:rPr>
      </w:pPr>
    </w:p>
    <w:p w:rsidR="00E36E5A" w:rsidRPr="009B7922" w:rsidRDefault="00C158B2" w:rsidP="00BC54C9">
      <w:pPr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6F2745" w:rsidRPr="009B7922">
        <w:rPr>
          <w:color w:val="000000"/>
          <w:sz w:val="28"/>
          <w:szCs w:val="28"/>
        </w:rPr>
        <w:t xml:space="preserve"> </w:t>
      </w:r>
      <w:r w:rsidR="00E36E5A" w:rsidRPr="009B7922">
        <w:rPr>
          <w:color w:val="000000"/>
          <w:sz w:val="28"/>
          <w:szCs w:val="28"/>
        </w:rPr>
        <w:t xml:space="preserve">муниципального образования </w:t>
      </w:r>
    </w:p>
    <w:p w:rsidR="00E20EA0" w:rsidRDefault="00E36E5A" w:rsidP="00BC54C9">
      <w:pPr>
        <w:suppressAutoHyphens/>
        <w:rPr>
          <w:color w:val="000000"/>
          <w:sz w:val="28"/>
          <w:szCs w:val="28"/>
        </w:rPr>
      </w:pPr>
      <w:r w:rsidRPr="009B7922">
        <w:rPr>
          <w:color w:val="000000"/>
          <w:sz w:val="28"/>
          <w:szCs w:val="28"/>
        </w:rPr>
        <w:t xml:space="preserve">сельского поселения </w:t>
      </w:r>
      <w:r w:rsidR="004A00D1" w:rsidRPr="009B7922">
        <w:rPr>
          <w:color w:val="000000"/>
          <w:sz w:val="28"/>
          <w:szCs w:val="28"/>
        </w:rPr>
        <w:t>«Линёво–Озё</w:t>
      </w:r>
      <w:r w:rsidR="006F2745" w:rsidRPr="009B7922">
        <w:rPr>
          <w:color w:val="000000"/>
          <w:sz w:val="28"/>
          <w:szCs w:val="28"/>
        </w:rPr>
        <w:t xml:space="preserve">рское»           </w:t>
      </w:r>
      <w:r w:rsidR="001751FA" w:rsidRPr="009B7922">
        <w:rPr>
          <w:color w:val="000000"/>
          <w:sz w:val="28"/>
          <w:szCs w:val="28"/>
        </w:rPr>
        <w:t xml:space="preserve">                    </w:t>
      </w:r>
      <w:r w:rsidR="00C158B2">
        <w:rPr>
          <w:color w:val="000000"/>
          <w:sz w:val="28"/>
          <w:szCs w:val="28"/>
        </w:rPr>
        <w:t xml:space="preserve">С.В. Ланцова </w:t>
      </w:r>
      <w:r w:rsidR="009B7922">
        <w:rPr>
          <w:color w:val="000000"/>
          <w:sz w:val="28"/>
          <w:szCs w:val="28"/>
        </w:rPr>
        <w:t xml:space="preserve"> </w:t>
      </w:r>
    </w:p>
    <w:p w:rsidR="00C158B2" w:rsidRDefault="00C158B2" w:rsidP="00BC54C9">
      <w:pPr>
        <w:suppressAutoHyphens/>
        <w:rPr>
          <w:color w:val="000000"/>
          <w:sz w:val="28"/>
          <w:szCs w:val="28"/>
        </w:rPr>
      </w:pPr>
    </w:p>
    <w:p w:rsidR="00C158B2" w:rsidRDefault="00C158B2" w:rsidP="00BC54C9">
      <w:pPr>
        <w:suppressAutoHyphens/>
        <w:rPr>
          <w:color w:val="000000"/>
          <w:sz w:val="28"/>
          <w:szCs w:val="28"/>
        </w:rPr>
      </w:pP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lastRenderedPageBreak/>
        <w:t xml:space="preserve">Приложение </w:t>
      </w:r>
      <w:r w:rsidR="00F25854" w:rsidRPr="00E60C24">
        <w:rPr>
          <w:sz w:val="28"/>
          <w:szCs w:val="28"/>
        </w:rPr>
        <w:t>1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к Распоряжению </w:t>
      </w:r>
      <w:r w:rsidR="00E60C24" w:rsidRPr="00E60C24">
        <w:rPr>
          <w:sz w:val="28"/>
          <w:szCs w:val="28"/>
        </w:rPr>
        <w:t xml:space="preserve">Администрации </w:t>
      </w:r>
      <w:r w:rsidRPr="00E60C24">
        <w:rPr>
          <w:sz w:val="28"/>
          <w:szCs w:val="28"/>
        </w:rPr>
        <w:t xml:space="preserve"> 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муниципального образования 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сельского поселения 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>«Линёво-Озёрское»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от </w:t>
      </w:r>
      <w:r w:rsidR="00C158B2">
        <w:rPr>
          <w:sz w:val="28"/>
          <w:szCs w:val="28"/>
        </w:rPr>
        <w:t>24.10</w:t>
      </w:r>
      <w:r w:rsidR="001435B5" w:rsidRPr="00E60C24">
        <w:rPr>
          <w:sz w:val="28"/>
          <w:szCs w:val="28"/>
        </w:rPr>
        <w:t>.2017</w:t>
      </w:r>
      <w:r w:rsidR="00F25854" w:rsidRPr="00E60C24">
        <w:rPr>
          <w:sz w:val="28"/>
          <w:szCs w:val="28"/>
        </w:rPr>
        <w:t xml:space="preserve">  года № </w:t>
      </w:r>
      <w:r w:rsidR="001435B5" w:rsidRPr="00E60C24">
        <w:rPr>
          <w:sz w:val="28"/>
          <w:szCs w:val="28"/>
        </w:rPr>
        <w:t>3</w:t>
      </w:r>
      <w:r w:rsidR="00C158B2">
        <w:rPr>
          <w:sz w:val="28"/>
          <w:szCs w:val="28"/>
        </w:rPr>
        <w:t>8</w:t>
      </w:r>
      <w:r w:rsidRPr="00E60C24">
        <w:rPr>
          <w:sz w:val="28"/>
          <w:szCs w:val="28"/>
        </w:rPr>
        <w:t>-Р</w:t>
      </w:r>
    </w:p>
    <w:p w:rsidR="008555E7" w:rsidRPr="00C83BA7" w:rsidRDefault="008555E7" w:rsidP="008555E7">
      <w:pPr>
        <w:suppressAutoHyphens/>
        <w:jc w:val="right"/>
        <w:rPr>
          <w:sz w:val="20"/>
          <w:szCs w:val="20"/>
        </w:rPr>
      </w:pPr>
      <w:r w:rsidRPr="00C83BA7">
        <w:rPr>
          <w:sz w:val="20"/>
          <w:szCs w:val="20"/>
        </w:rPr>
        <w:t xml:space="preserve"> </w:t>
      </w:r>
    </w:p>
    <w:p w:rsidR="001813CC" w:rsidRDefault="001813CC" w:rsidP="001813CC"/>
    <w:p w:rsidR="001813CC" w:rsidRDefault="001813CC" w:rsidP="001813CC">
      <w:pPr>
        <w:jc w:val="center"/>
        <w:rPr>
          <w:sz w:val="28"/>
          <w:szCs w:val="28"/>
        </w:rPr>
      </w:pPr>
    </w:p>
    <w:p w:rsidR="00C158B2" w:rsidRDefault="00A20803" w:rsidP="00A20803">
      <w:pPr>
        <w:suppressAutoHyphens/>
        <w:jc w:val="center"/>
        <w:rPr>
          <w:b/>
          <w:color w:val="000000"/>
          <w:sz w:val="28"/>
          <w:szCs w:val="28"/>
        </w:rPr>
      </w:pPr>
      <w:r w:rsidRPr="00A20803">
        <w:rPr>
          <w:b/>
          <w:color w:val="000000"/>
          <w:sz w:val="28"/>
          <w:szCs w:val="28"/>
        </w:rPr>
        <w:t>Положение</w:t>
      </w:r>
      <w:r w:rsidR="00C158B2">
        <w:rPr>
          <w:b/>
          <w:color w:val="000000"/>
          <w:sz w:val="28"/>
          <w:szCs w:val="28"/>
        </w:rPr>
        <w:t xml:space="preserve"> </w:t>
      </w:r>
    </w:p>
    <w:p w:rsidR="00A20803" w:rsidRPr="00C158B2" w:rsidRDefault="00C158B2" w:rsidP="00A20803">
      <w:pPr>
        <w:suppressAutoHyphens/>
        <w:jc w:val="center"/>
        <w:rPr>
          <w:b/>
          <w:color w:val="000000"/>
          <w:sz w:val="28"/>
          <w:szCs w:val="28"/>
        </w:rPr>
      </w:pPr>
      <w:r w:rsidRPr="00C158B2">
        <w:rPr>
          <w:b/>
          <w:color w:val="000000"/>
          <w:sz w:val="28"/>
          <w:szCs w:val="28"/>
        </w:rPr>
        <w:t xml:space="preserve">об  общественной комиссии по обеспечению реализации приоритетного проекта </w:t>
      </w:r>
      <w:r w:rsidRPr="00C158B2">
        <w:rPr>
          <w:b/>
          <w:sz w:val="28"/>
          <w:szCs w:val="28"/>
          <w:lang w:eastAsia="en-US"/>
        </w:rPr>
        <w:t>«Формирование комфортной городской среды» в муниципальном образовании сельском поселении «Линёво-Озёрское»</w:t>
      </w:r>
    </w:p>
    <w:p w:rsidR="006D3EE0" w:rsidRPr="000269D4" w:rsidRDefault="006D3EE0" w:rsidP="000269D4">
      <w:pPr>
        <w:suppressAutoHyphens/>
        <w:ind w:firstLine="5245"/>
        <w:jc w:val="both"/>
        <w:rPr>
          <w:sz w:val="28"/>
          <w:szCs w:val="28"/>
        </w:rPr>
      </w:pPr>
    </w:p>
    <w:p w:rsidR="006D3EE0" w:rsidRPr="000269D4" w:rsidRDefault="006D3EE0" w:rsidP="000269D4">
      <w:pPr>
        <w:suppressAutoHyphens/>
        <w:ind w:firstLine="5245"/>
        <w:jc w:val="both"/>
        <w:rPr>
          <w:sz w:val="28"/>
          <w:szCs w:val="28"/>
        </w:rPr>
      </w:pPr>
    </w:p>
    <w:p w:rsidR="000269D4" w:rsidRPr="000269D4" w:rsidRDefault="000269D4" w:rsidP="006C3EF8">
      <w:pPr>
        <w:shd w:val="clear" w:color="auto" w:fill="FFFFFF"/>
        <w:suppressAutoHyphens/>
        <w:jc w:val="center"/>
        <w:textAlignment w:val="baseline"/>
        <w:outlineLvl w:val="2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I. Общие положения</w:t>
      </w:r>
    </w:p>
    <w:p w:rsidR="000269D4" w:rsidRPr="000269D4" w:rsidRDefault="000269D4" w:rsidP="000269D4">
      <w:pPr>
        <w:shd w:val="clear" w:color="auto" w:fill="FFFFFF"/>
        <w:suppressAutoHyphens/>
        <w:jc w:val="both"/>
        <w:textAlignment w:val="baseline"/>
        <w:rPr>
          <w:spacing w:val="1"/>
          <w:sz w:val="28"/>
          <w:szCs w:val="28"/>
        </w:rPr>
      </w:pP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1. Общественная комиссия по обеспечению реализации приоритетного проекта «Формирование комфортной городской среды» (далее - Комиссия) является постоянно действующим коллегиальным совещательным органом, созданным в целях рассмотрения и оценки предложений о включении в муниципальную программу формирования современной городской среды (далее - муниципальная программа) дворовых территорий многоквартирных домов, общественных территорий, подведения итогов общественного обсуждения проекта муниципальной программы, контроля за ее реализацией, а также в целях рассмотрения и оценки предложений по выбору парка, подлежащего благоустройству.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2. Комиссия в своей деятельности руководствуется </w:t>
      </w:r>
      <w:hyperlink r:id="rId9" w:history="1">
        <w:r w:rsidRPr="000269D4">
          <w:rPr>
            <w:spacing w:val="1"/>
            <w:sz w:val="28"/>
            <w:szCs w:val="28"/>
          </w:rPr>
          <w:t>Конституцией Российской Федерации</w:t>
        </w:r>
      </w:hyperlink>
      <w:r w:rsidRPr="000269D4">
        <w:rPr>
          <w:spacing w:val="1"/>
          <w:sz w:val="28"/>
          <w:szCs w:val="28"/>
        </w:rPr>
        <w:t>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Забайкальского края, правовыми актами сельского поселения «Линёво-Озёрское», иными правовыми актами, а также настоящим Положением.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3. Общий количественный состав Комиссии составляет десять человек.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 xml:space="preserve">4. Комиссия формируется из представителей Администрации сельского поселения «Линёво-Озёрское», Совета сельского поселения «Линёво-Озёрское», общественных организаций, организаций и учреждений сельского поселения «Линёво-Озёрское». 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</w:p>
    <w:p w:rsidR="000269D4" w:rsidRPr="000269D4" w:rsidRDefault="000269D4" w:rsidP="006C3EF8">
      <w:pPr>
        <w:shd w:val="clear" w:color="auto" w:fill="FFFFFF"/>
        <w:suppressAutoHyphens/>
        <w:jc w:val="center"/>
        <w:textAlignment w:val="baseline"/>
        <w:outlineLvl w:val="2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II. Основные задачи и функции Комиссии</w:t>
      </w:r>
    </w:p>
    <w:p w:rsidR="000269D4" w:rsidRPr="000269D4" w:rsidRDefault="000269D4" w:rsidP="000269D4">
      <w:pPr>
        <w:shd w:val="clear" w:color="auto" w:fill="FFFFFF"/>
        <w:suppressAutoHyphens/>
        <w:jc w:val="both"/>
        <w:textAlignment w:val="baseline"/>
        <w:rPr>
          <w:spacing w:val="1"/>
          <w:sz w:val="28"/>
          <w:szCs w:val="28"/>
        </w:rPr>
      </w:pP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5. В задачи Комиссии входит: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 xml:space="preserve">1) осуществление взаимодействия с гражданами и организациями по вопросам контроля и координации за ходом выполнения муниципальной </w:t>
      </w:r>
      <w:r w:rsidRPr="000269D4">
        <w:rPr>
          <w:spacing w:val="1"/>
          <w:sz w:val="28"/>
          <w:szCs w:val="28"/>
        </w:rPr>
        <w:lastRenderedPageBreak/>
        <w:t>программы, в том числе за реализацией конкретных мероприятий в рамках муниципальной программы;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2) предварительное рассмотрение и согласование отчетов о реализации муниципальной программы;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3) рассмотрение предложений членов Комиссии по вопросам реализации муниципальной программы на территории сельского поселения «Линёво-Озёрское»;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4) организация и проведение общественного обсуждения муниципальной программы (ее проекта);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5) вовлечение граждан, организаций сельского поселения «Линёво-Озёрское» в процесс общественного обсуждения муниципальной программы (ее проекта);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6) осуществление контроля за реализацией решений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6. Основными функциями Комиссии являются: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1) организация и проведение общественных обсуждений муниципальной программы (ее проекта);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2) осуществление контроля и координации за ходом выполнения муниципальной программы, в том числе реализацией ее конкретных мероприятий;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3) оценка поступивших предложений по благоустройству дворовых территорий по утвержденным критериям и подсчет по каждой дворовой территории количества набранных баллов;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4) формирование адресного перечня многоквартирных домов, дворовые территории которых были отобраны для проведения мероприятий по благоустройству;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5) направление заинтересованным лицам способом, позволяющим подтвердить их получение, уведомлений о включении дворовой территории в перечень домов или об отказе во включении дворовой территории в перечень домов с указанием причин отказа;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6) принятие решения об исключении дворовой территории из перечня домов и проекта муниципальной программы и включению в них дворовой территории из резервного перечня;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7) рассмотрение сводной информации по результатам общественных обсуждений, принятие решения о выборе общественной территории, подлежащей благоустройству, определение перечня мероприятий по ее благоустройству;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8) рассмотрение сводной информации по результатам общественных обсуждений, принятие решения о выборе парка, подлежащего благоустройству, и определение перечня мероприятий по его благоустройству;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9) подготовка предложений по внесению изменений в муниципальную программу;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lastRenderedPageBreak/>
        <w:t>10) обсуждение и утверждение дизайн-проектов благоустройства дворовых и общественных территорий, включенных в муниципальную программу, а также дизайн-проекта парка, подлежащего благоустройству;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11) обсуждение отчетов о реализации муниципальной программы;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12) взаимодействие со средствами массовой информации с целью увеличения уровня информированности граждан о реализации муниципальной программы, в том числе путем размещения протоколов  заседаний Комиссии и иных материалов на официальном сайте муниципального образования;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13) осуществление иных функций во исполнение возложенных на Комиссию задач.</w:t>
      </w:r>
    </w:p>
    <w:p w:rsidR="000269D4" w:rsidRPr="000269D4" w:rsidRDefault="000269D4" w:rsidP="006C3EF8">
      <w:pPr>
        <w:shd w:val="clear" w:color="auto" w:fill="FFFFFF"/>
        <w:suppressAutoHyphens/>
        <w:ind w:firstLine="708"/>
        <w:jc w:val="center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br/>
        <w:t>III. Права Комиссии</w:t>
      </w:r>
    </w:p>
    <w:p w:rsidR="000269D4" w:rsidRPr="000269D4" w:rsidRDefault="000269D4" w:rsidP="000269D4">
      <w:pPr>
        <w:shd w:val="clear" w:color="auto" w:fill="FFFFFF"/>
        <w:suppressAutoHyphens/>
        <w:jc w:val="both"/>
        <w:textAlignment w:val="baseline"/>
        <w:rPr>
          <w:spacing w:val="1"/>
          <w:sz w:val="28"/>
          <w:szCs w:val="28"/>
        </w:rPr>
      </w:pP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7. Комиссия имеет право: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1) запрашивать в установленном порядке у территориальных органов федеральных органов исполнительной власти, органов государственной власти Забайкальского края, органов местного самоуправления, юридических лиц независимо от форм собственности материалы и информацию по вопросам, относящимся к компетенции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2) приглашать на свои заседания представителей органов государственной власти Забайкальского края, органов местного самоуправления и иных представителей и заслушивать их на своих заседаниях.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</w:p>
    <w:p w:rsidR="000269D4" w:rsidRPr="000269D4" w:rsidRDefault="000269D4" w:rsidP="006C3EF8">
      <w:pPr>
        <w:shd w:val="clear" w:color="auto" w:fill="FFFFFF"/>
        <w:suppressAutoHyphens/>
        <w:jc w:val="center"/>
        <w:textAlignment w:val="baseline"/>
        <w:outlineLvl w:val="2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IV. Организация деятельности Комиссии</w:t>
      </w:r>
    </w:p>
    <w:p w:rsidR="000269D4" w:rsidRPr="000269D4" w:rsidRDefault="000269D4" w:rsidP="000269D4">
      <w:pPr>
        <w:shd w:val="clear" w:color="auto" w:fill="FFFFFF"/>
        <w:suppressAutoHyphens/>
        <w:jc w:val="both"/>
        <w:textAlignment w:val="baseline"/>
        <w:rPr>
          <w:spacing w:val="1"/>
          <w:sz w:val="28"/>
          <w:szCs w:val="28"/>
        </w:rPr>
      </w:pP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8. Руководство работой Комиссии осуществляет председатель Комиссии, а в его отсутствие - заместитель председателя Комиссии.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9. Члены Комиссии должны своевременно и должным образом уведомляться о месте, дате и времени проведения заседания Комиссии. Для этого Администрация сельского поселения «Линёво-Озёрское» не позднее чем за 3 рабочих дня до даты проведения заседания Комиссии уведомляет членов Комиссии о предстоящем заседании при помощи средств сотовой связи (в том числе путем отправки смс-уведомления) или путем вручения письменного уведомления (нарочно).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10. Комиссия правомочна, если на заседании присутствуют более 50 процентов общего числа ее членов. Каждый член Комиссии имеет один голос.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11. Решения Комиссии принимаются простым большинством голосов членов Комиссии, принявших участие в ее заседании. При равенстве голосов окончательное решение принимается председателем Комиссии.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 xml:space="preserve">12. Решения Комиссии в день их принятия оформляются протоколом, который подписывают члены Комиссии, принявшие участие в заседании. Не </w:t>
      </w:r>
      <w:r w:rsidRPr="000269D4">
        <w:rPr>
          <w:spacing w:val="1"/>
          <w:sz w:val="28"/>
          <w:szCs w:val="28"/>
        </w:rPr>
        <w:lastRenderedPageBreak/>
        <w:t>допускается заполнение протоколов карандашом и внесение в них исправлений. Протокол Комиссии в течение одного рабочего дня со дня его принятия направляется в Администрацию сельского поселения «Линёво-Озёрское».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13. Председатель Комиссии: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руководит организацией деятельности Комиссии, обеспечивает планирование ее деятельности и председательствует на заседаниях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вправе вносить предложения в повестку дня заседаний Комиссии и по вопросам деятельности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знакомится с материалами по вопросам, рассматриваемым Комиссией;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подписывает документы, в том числе протоколы заседаний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организует контроль за выполнением решений, принятых Комиссией.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14. Заместитель председателя Комиссии: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вправе вносить предложения в повестку дня заседаний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знакомится с материалами по вопросам, рассматриваемым Комиссией;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выполняет поручения Комиссии и ее председателя;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исполняет обязанности председателя Комиссии в случае его отсутствия в период отпуска, командировки или болезни либо по его поручению;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участвует в подготовке вопросов на заседания Комиссии и осуществляет необходимые меры по выполнению ее решений, контроль за их реализацией.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15. Иные члены Комиссии: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вправе вносить предложения в повестку дня заседаний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знакомятся с материалами по вопросам, рассматриваемым Комиссией;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имеют право голоса на заседаниях Комиссии;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выполняют поручения председателя Комиссии (в его отсутствие - заместителя председателя Комиссии);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- участвуют в подготовке вопросов на заседания Комиссии и осуществляют необходимые меры по выполнению ее решений.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 xml:space="preserve">16. Секретарь Комиссии осуществляет организационное и информационно-аналитическое обеспечение деятельности Комиссии, а также обеспечивает ведение делопроизводства и организацию подготовки заседаний Комиссии (уведомляет членов Комиссии о месте, дате и времени </w:t>
      </w:r>
      <w:r w:rsidRPr="000269D4">
        <w:rPr>
          <w:spacing w:val="1"/>
          <w:sz w:val="28"/>
          <w:szCs w:val="28"/>
        </w:rPr>
        <w:lastRenderedPageBreak/>
        <w:t>проведения заседания Комиссии, рассылает документы, их проекты и иные материалы, подлежащие обсуждению).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17. Организационно-техническое и документационное обеспечение деятельности Комиссии осуществляет Администрация сельского поселения «Линёво-Озёрское».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18. Решения Комиссии могут быть обжалованы в порядке, предусмотренном законодательством Российской Федерации.</w:t>
      </w:r>
    </w:p>
    <w:p w:rsidR="000269D4" w:rsidRPr="000269D4" w:rsidRDefault="000269D4" w:rsidP="000269D4">
      <w:pPr>
        <w:shd w:val="clear" w:color="auto" w:fill="FFFFFF"/>
        <w:suppressAutoHyphens/>
        <w:ind w:firstLine="708"/>
        <w:jc w:val="both"/>
        <w:textAlignment w:val="baseline"/>
        <w:rPr>
          <w:spacing w:val="1"/>
          <w:sz w:val="28"/>
          <w:szCs w:val="28"/>
        </w:rPr>
      </w:pPr>
      <w:r w:rsidRPr="000269D4">
        <w:rPr>
          <w:spacing w:val="1"/>
          <w:sz w:val="28"/>
          <w:szCs w:val="28"/>
        </w:rPr>
        <w:t>19. Изменения состава Комиссии и настоящего Положения осуществляются распоряжением Администрации сельского поселения «Линёво-Озёрское».</w:t>
      </w:r>
    </w:p>
    <w:p w:rsidR="006D3EE0" w:rsidRPr="000269D4" w:rsidRDefault="006D3EE0" w:rsidP="000269D4">
      <w:pPr>
        <w:suppressAutoHyphens/>
        <w:jc w:val="both"/>
        <w:rPr>
          <w:sz w:val="28"/>
          <w:szCs w:val="28"/>
        </w:rPr>
      </w:pPr>
    </w:p>
    <w:p w:rsidR="006D3EE0" w:rsidRPr="000269D4" w:rsidRDefault="006D3EE0" w:rsidP="000269D4">
      <w:pPr>
        <w:suppressAutoHyphens/>
        <w:ind w:firstLine="5245"/>
        <w:jc w:val="both"/>
        <w:rPr>
          <w:sz w:val="28"/>
          <w:szCs w:val="28"/>
        </w:rPr>
      </w:pPr>
    </w:p>
    <w:p w:rsidR="006D3EE0" w:rsidRPr="000269D4" w:rsidRDefault="006D3EE0" w:rsidP="000269D4">
      <w:pPr>
        <w:suppressAutoHyphens/>
        <w:ind w:firstLine="5245"/>
        <w:jc w:val="both"/>
        <w:rPr>
          <w:sz w:val="28"/>
          <w:szCs w:val="28"/>
        </w:rPr>
      </w:pPr>
    </w:p>
    <w:p w:rsidR="006D3EE0" w:rsidRPr="000269D4" w:rsidRDefault="006D3EE0" w:rsidP="000269D4">
      <w:pPr>
        <w:suppressAutoHyphens/>
        <w:ind w:firstLine="5245"/>
        <w:jc w:val="both"/>
        <w:rPr>
          <w:sz w:val="28"/>
          <w:szCs w:val="28"/>
        </w:rPr>
      </w:pPr>
    </w:p>
    <w:p w:rsidR="006D3EE0" w:rsidRPr="000269D4" w:rsidRDefault="006D3EE0" w:rsidP="000269D4">
      <w:pPr>
        <w:suppressAutoHyphens/>
        <w:ind w:firstLine="5245"/>
        <w:jc w:val="both"/>
        <w:rPr>
          <w:sz w:val="28"/>
          <w:szCs w:val="28"/>
        </w:rPr>
      </w:pPr>
    </w:p>
    <w:p w:rsidR="006D3EE0" w:rsidRPr="000269D4" w:rsidRDefault="006D3EE0" w:rsidP="000269D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C3EF8" w:rsidRDefault="006C3EF8" w:rsidP="00E60C24">
      <w:pPr>
        <w:suppressAutoHyphens/>
        <w:ind w:firstLine="5245"/>
        <w:jc w:val="both"/>
        <w:rPr>
          <w:sz w:val="28"/>
          <w:szCs w:val="28"/>
        </w:rPr>
      </w:pPr>
    </w:p>
    <w:p w:rsidR="006C3EF8" w:rsidRDefault="006C3EF8" w:rsidP="00E60C24">
      <w:pPr>
        <w:suppressAutoHyphens/>
        <w:ind w:firstLine="5245"/>
        <w:jc w:val="both"/>
        <w:rPr>
          <w:sz w:val="28"/>
          <w:szCs w:val="28"/>
        </w:rPr>
      </w:pPr>
    </w:p>
    <w:p w:rsidR="006C3EF8" w:rsidRDefault="006C3EF8" w:rsidP="00E60C24">
      <w:pPr>
        <w:suppressAutoHyphens/>
        <w:ind w:firstLine="5245"/>
        <w:jc w:val="both"/>
        <w:rPr>
          <w:sz w:val="28"/>
          <w:szCs w:val="28"/>
        </w:rPr>
      </w:pPr>
    </w:p>
    <w:p w:rsidR="006C3EF8" w:rsidRDefault="006C3EF8" w:rsidP="00E60C24">
      <w:pPr>
        <w:suppressAutoHyphens/>
        <w:ind w:firstLine="5245"/>
        <w:jc w:val="both"/>
        <w:rPr>
          <w:sz w:val="28"/>
          <w:szCs w:val="28"/>
        </w:rPr>
      </w:pPr>
    </w:p>
    <w:p w:rsidR="006C3EF8" w:rsidRDefault="006C3EF8" w:rsidP="00E60C24">
      <w:pPr>
        <w:suppressAutoHyphens/>
        <w:ind w:firstLine="5245"/>
        <w:jc w:val="both"/>
        <w:rPr>
          <w:sz w:val="28"/>
          <w:szCs w:val="28"/>
        </w:rPr>
      </w:pPr>
    </w:p>
    <w:p w:rsidR="006C3EF8" w:rsidRDefault="006C3EF8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lastRenderedPageBreak/>
        <w:t>Приложение 2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к Распоряжению </w:t>
      </w:r>
      <w:r w:rsidR="00E60C24" w:rsidRPr="00E60C24">
        <w:rPr>
          <w:sz w:val="28"/>
          <w:szCs w:val="28"/>
        </w:rPr>
        <w:t xml:space="preserve">Администрации </w:t>
      </w:r>
      <w:r w:rsidRPr="00E60C24">
        <w:rPr>
          <w:sz w:val="28"/>
          <w:szCs w:val="28"/>
        </w:rPr>
        <w:t xml:space="preserve"> 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муниципального образования 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сельского поселения 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>«Линёво-Озёрское»</w:t>
      </w:r>
    </w:p>
    <w:p w:rsidR="00C158B2" w:rsidRPr="00E60C24" w:rsidRDefault="00CB0739" w:rsidP="00C158B2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от </w:t>
      </w:r>
      <w:r w:rsidR="00C158B2">
        <w:rPr>
          <w:sz w:val="28"/>
          <w:szCs w:val="28"/>
        </w:rPr>
        <w:t>24.10</w:t>
      </w:r>
      <w:r w:rsidR="00C158B2" w:rsidRPr="00E60C24">
        <w:rPr>
          <w:sz w:val="28"/>
          <w:szCs w:val="28"/>
        </w:rPr>
        <w:t>.2017  года № 3</w:t>
      </w:r>
      <w:r w:rsidR="00C158B2">
        <w:rPr>
          <w:sz w:val="28"/>
          <w:szCs w:val="28"/>
        </w:rPr>
        <w:t>8</w:t>
      </w:r>
      <w:r w:rsidR="00C158B2" w:rsidRPr="00E60C24">
        <w:rPr>
          <w:sz w:val="28"/>
          <w:szCs w:val="28"/>
        </w:rPr>
        <w:t>-Р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</w:p>
    <w:p w:rsidR="00CB0739" w:rsidRDefault="00CB0739" w:rsidP="001813CC"/>
    <w:p w:rsidR="00CB0739" w:rsidRPr="00945AE7" w:rsidRDefault="00CB0739" w:rsidP="00CB0739">
      <w:pPr>
        <w:suppressAutoHyphens/>
        <w:jc w:val="center"/>
        <w:rPr>
          <w:b/>
          <w:color w:val="000000"/>
          <w:sz w:val="28"/>
          <w:szCs w:val="28"/>
        </w:rPr>
      </w:pPr>
      <w:r w:rsidRPr="00945AE7">
        <w:rPr>
          <w:b/>
          <w:color w:val="000000"/>
          <w:sz w:val="28"/>
          <w:szCs w:val="28"/>
        </w:rPr>
        <w:t>Состав</w:t>
      </w:r>
    </w:p>
    <w:p w:rsidR="00C158B2" w:rsidRPr="00945AE7" w:rsidRDefault="00945AE7" w:rsidP="0056641A">
      <w:pPr>
        <w:suppressAutoHyphens/>
        <w:jc w:val="center"/>
        <w:rPr>
          <w:b/>
          <w:sz w:val="28"/>
          <w:szCs w:val="28"/>
        </w:rPr>
      </w:pPr>
      <w:r w:rsidRPr="00945AE7">
        <w:rPr>
          <w:b/>
          <w:color w:val="000000"/>
          <w:sz w:val="28"/>
          <w:szCs w:val="28"/>
        </w:rPr>
        <w:t xml:space="preserve">общественной комиссии по обеспечению реализации приоритетного проекта </w:t>
      </w:r>
      <w:r w:rsidRPr="00945AE7">
        <w:rPr>
          <w:b/>
          <w:sz w:val="28"/>
          <w:szCs w:val="28"/>
          <w:lang w:eastAsia="en-US"/>
        </w:rPr>
        <w:t>«Формирование комфортной городской среды» в муниципальном образовании сельском поселении «Линёво-Озёрское»</w:t>
      </w:r>
    </w:p>
    <w:p w:rsidR="00C158B2" w:rsidRDefault="00C158B2" w:rsidP="0056641A">
      <w:pPr>
        <w:suppressAutoHyphens/>
        <w:jc w:val="center"/>
        <w:rPr>
          <w:sz w:val="28"/>
          <w:szCs w:val="28"/>
        </w:rPr>
      </w:pPr>
    </w:p>
    <w:p w:rsidR="00956DE6" w:rsidRDefault="00956DE6" w:rsidP="0056641A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261"/>
        <w:gridCol w:w="5634"/>
      </w:tblGrid>
      <w:tr w:rsidR="008033F7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0"/>
                <w:szCs w:val="20"/>
              </w:rPr>
            </w:pPr>
            <w:r w:rsidRPr="008033F7">
              <w:rPr>
                <w:sz w:val="20"/>
                <w:szCs w:val="20"/>
              </w:rPr>
              <w:t>№ п.п.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0"/>
                <w:szCs w:val="20"/>
              </w:rPr>
            </w:pPr>
            <w:r w:rsidRPr="008033F7">
              <w:rPr>
                <w:sz w:val="20"/>
                <w:szCs w:val="20"/>
              </w:rPr>
              <w:t xml:space="preserve"> ФИО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0"/>
                <w:szCs w:val="20"/>
              </w:rPr>
            </w:pPr>
            <w:r w:rsidRPr="008033F7">
              <w:rPr>
                <w:sz w:val="20"/>
                <w:szCs w:val="20"/>
              </w:rPr>
              <w:t xml:space="preserve">Должность </w:t>
            </w:r>
          </w:p>
        </w:tc>
      </w:tr>
      <w:tr w:rsidR="008033F7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 xml:space="preserve">Ланцова С.В. 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Глава сельского поселения «Линёво-Озёрское» - председатель комиссии</w:t>
            </w:r>
          </w:p>
        </w:tc>
      </w:tr>
      <w:tr w:rsidR="008033F7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 xml:space="preserve">Токмаков Н.А. 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Председатель Совета сельского поселения «Линёво-Озёрское» - заместитель председателя комиссии</w:t>
            </w:r>
          </w:p>
        </w:tc>
      </w:tr>
      <w:tr w:rsidR="008033F7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 xml:space="preserve">Филимонова Н.М. 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Заместитель руководителя администрации сельского поселения «Линёво-Озёрское» - секретарь комиссии</w:t>
            </w:r>
          </w:p>
        </w:tc>
      </w:tr>
      <w:tr w:rsidR="008033F7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956DE6" w:rsidRPr="008033F7" w:rsidRDefault="00115007" w:rsidP="008033F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Дремина С.Б. 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Депутат Совета сельского поселения «Линёво-Озёрское» - член комиссии</w:t>
            </w:r>
          </w:p>
        </w:tc>
      </w:tr>
      <w:tr w:rsidR="00956DE6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Михайлова Е.И.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 xml:space="preserve">Директор МБОУ СОШ № 20 с. Линёво Озеро – член комиссии </w:t>
            </w:r>
          </w:p>
        </w:tc>
      </w:tr>
      <w:tr w:rsidR="00956DE6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Цыпленкова Н.Ю.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Главный врач Линёво-Озёрской участковой больницы – член комиссии</w:t>
            </w:r>
          </w:p>
        </w:tc>
      </w:tr>
      <w:tr w:rsidR="00956DE6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Ланцова В.В.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Директор ГОУ ЦПДОПР «Созвездие» – член комиссии</w:t>
            </w:r>
          </w:p>
        </w:tc>
      </w:tr>
      <w:tr w:rsidR="00956DE6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 xml:space="preserve">Крупенникова С.П. 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Директор МБУК «Центр досуга и информации» - член комиссии</w:t>
            </w:r>
          </w:p>
        </w:tc>
      </w:tr>
      <w:tr w:rsidR="00956DE6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956DE6" w:rsidRPr="008033F7" w:rsidRDefault="00956DE6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 xml:space="preserve">Корниенко Г.В. </w:t>
            </w:r>
          </w:p>
        </w:tc>
        <w:tc>
          <w:tcPr>
            <w:tcW w:w="5634" w:type="dxa"/>
          </w:tcPr>
          <w:p w:rsidR="00956DE6" w:rsidRPr="008033F7" w:rsidRDefault="00956DE6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Представитель Совета ветеранов сельского поселения «Линёво-Озёрское» - член комиссии</w:t>
            </w:r>
          </w:p>
        </w:tc>
      </w:tr>
      <w:tr w:rsidR="00956DE6" w:rsidRPr="008033F7" w:rsidTr="008033F7">
        <w:tc>
          <w:tcPr>
            <w:tcW w:w="675" w:type="dxa"/>
          </w:tcPr>
          <w:p w:rsidR="00956DE6" w:rsidRPr="008033F7" w:rsidRDefault="00956DE6" w:rsidP="008033F7">
            <w:pPr>
              <w:suppressAutoHyphens/>
              <w:jc w:val="center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</w:tcPr>
          <w:p w:rsidR="00956DE6" w:rsidRPr="008033F7" w:rsidRDefault="00EC1BE5" w:rsidP="008033F7">
            <w:pPr>
              <w:suppressAutoHyphens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 xml:space="preserve">Гондаренко М.А. </w:t>
            </w:r>
          </w:p>
        </w:tc>
        <w:tc>
          <w:tcPr>
            <w:tcW w:w="5634" w:type="dxa"/>
          </w:tcPr>
          <w:p w:rsidR="00956DE6" w:rsidRPr="008033F7" w:rsidRDefault="00EC1BE5" w:rsidP="008033F7">
            <w:pPr>
              <w:suppressAutoHyphens/>
              <w:jc w:val="both"/>
              <w:rPr>
                <w:sz w:val="28"/>
                <w:szCs w:val="28"/>
              </w:rPr>
            </w:pPr>
            <w:r w:rsidRPr="008033F7">
              <w:rPr>
                <w:sz w:val="28"/>
                <w:szCs w:val="28"/>
              </w:rPr>
              <w:t>Индивидуальный предприниматель - член комиссии</w:t>
            </w:r>
          </w:p>
        </w:tc>
      </w:tr>
    </w:tbl>
    <w:p w:rsidR="00945AE7" w:rsidRDefault="00945AE7" w:rsidP="0056641A">
      <w:pPr>
        <w:suppressAutoHyphens/>
        <w:jc w:val="center"/>
        <w:rPr>
          <w:sz w:val="28"/>
          <w:szCs w:val="28"/>
        </w:rPr>
      </w:pPr>
    </w:p>
    <w:p w:rsidR="0056641A" w:rsidRPr="00FD16EA" w:rsidRDefault="0056641A" w:rsidP="0056641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56641A" w:rsidRPr="00FD16EA" w:rsidSect="006D3EE0">
      <w:footerReference w:type="default" r:id="rId10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09A" w:rsidRDefault="0052509A" w:rsidP="001B750E">
      <w:r>
        <w:separator/>
      </w:r>
    </w:p>
  </w:endnote>
  <w:endnote w:type="continuationSeparator" w:id="1">
    <w:p w:rsidR="0052509A" w:rsidRDefault="0052509A" w:rsidP="001B7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0E" w:rsidRDefault="00F3693C">
    <w:pPr>
      <w:pStyle w:val="a8"/>
      <w:jc w:val="right"/>
    </w:pPr>
    <w:fldSimple w:instr=" PAGE   \* MERGEFORMAT ">
      <w:r w:rsidR="002371D0">
        <w:rPr>
          <w:noProof/>
        </w:rPr>
        <w:t>2</w:t>
      </w:r>
    </w:fldSimple>
  </w:p>
  <w:p w:rsidR="001B750E" w:rsidRDefault="001B750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09A" w:rsidRDefault="0052509A" w:rsidP="001B750E">
      <w:r>
        <w:separator/>
      </w:r>
    </w:p>
  </w:footnote>
  <w:footnote w:type="continuationSeparator" w:id="1">
    <w:p w:rsidR="0052509A" w:rsidRDefault="0052509A" w:rsidP="001B75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5269"/>
    <w:multiLevelType w:val="hybridMultilevel"/>
    <w:tmpl w:val="6838A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10EE8"/>
    <w:multiLevelType w:val="hybridMultilevel"/>
    <w:tmpl w:val="6838A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1674FE"/>
    <w:multiLevelType w:val="hybridMultilevel"/>
    <w:tmpl w:val="D20A4D2A"/>
    <w:lvl w:ilvl="0" w:tplc="F09667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1F56E7"/>
    <w:multiLevelType w:val="hybridMultilevel"/>
    <w:tmpl w:val="CC4864BA"/>
    <w:lvl w:ilvl="0" w:tplc="2A2A1B4E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8CC0C3D"/>
    <w:multiLevelType w:val="hybridMultilevel"/>
    <w:tmpl w:val="6838ABF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EFD516D"/>
    <w:multiLevelType w:val="hybridMultilevel"/>
    <w:tmpl w:val="D7660702"/>
    <w:lvl w:ilvl="0" w:tplc="781081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952423"/>
    <w:multiLevelType w:val="hybridMultilevel"/>
    <w:tmpl w:val="6838ABF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784C5A6E"/>
    <w:multiLevelType w:val="hybridMultilevel"/>
    <w:tmpl w:val="0ACEF8B8"/>
    <w:lvl w:ilvl="0" w:tplc="6E74CBF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E0F4A6D"/>
    <w:multiLevelType w:val="hybridMultilevel"/>
    <w:tmpl w:val="B81E09C8"/>
    <w:lvl w:ilvl="0" w:tplc="433A7E0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745"/>
    <w:rsid w:val="00004218"/>
    <w:rsid w:val="00014DBA"/>
    <w:rsid w:val="0002591F"/>
    <w:rsid w:val="000269D4"/>
    <w:rsid w:val="00055BE4"/>
    <w:rsid w:val="000757F7"/>
    <w:rsid w:val="00084CDA"/>
    <w:rsid w:val="000C07D0"/>
    <w:rsid w:val="000F76C7"/>
    <w:rsid w:val="000F7F71"/>
    <w:rsid w:val="00115007"/>
    <w:rsid w:val="0011655A"/>
    <w:rsid w:val="00121B51"/>
    <w:rsid w:val="00123047"/>
    <w:rsid w:val="00131EC9"/>
    <w:rsid w:val="001332CC"/>
    <w:rsid w:val="00135AA1"/>
    <w:rsid w:val="001435B5"/>
    <w:rsid w:val="00150A87"/>
    <w:rsid w:val="0016390D"/>
    <w:rsid w:val="00166296"/>
    <w:rsid w:val="001751FA"/>
    <w:rsid w:val="001813CC"/>
    <w:rsid w:val="00182D8A"/>
    <w:rsid w:val="001A5435"/>
    <w:rsid w:val="001B2FAE"/>
    <w:rsid w:val="001B750E"/>
    <w:rsid w:val="001C2D0F"/>
    <w:rsid w:val="001D3688"/>
    <w:rsid w:val="001D7048"/>
    <w:rsid w:val="001E283C"/>
    <w:rsid w:val="001E335C"/>
    <w:rsid w:val="002371D0"/>
    <w:rsid w:val="002677A0"/>
    <w:rsid w:val="00286479"/>
    <w:rsid w:val="0029444E"/>
    <w:rsid w:val="00307D4B"/>
    <w:rsid w:val="003430BE"/>
    <w:rsid w:val="0035681D"/>
    <w:rsid w:val="00361E07"/>
    <w:rsid w:val="00367924"/>
    <w:rsid w:val="00371475"/>
    <w:rsid w:val="00380D56"/>
    <w:rsid w:val="003A6B06"/>
    <w:rsid w:val="003B0DF9"/>
    <w:rsid w:val="003D3960"/>
    <w:rsid w:val="003D55A8"/>
    <w:rsid w:val="00404DC1"/>
    <w:rsid w:val="00425DEE"/>
    <w:rsid w:val="004377EF"/>
    <w:rsid w:val="004412D0"/>
    <w:rsid w:val="0047106B"/>
    <w:rsid w:val="0047423E"/>
    <w:rsid w:val="004A00D1"/>
    <w:rsid w:val="004B7933"/>
    <w:rsid w:val="004C6A56"/>
    <w:rsid w:val="004F22A1"/>
    <w:rsid w:val="0052509A"/>
    <w:rsid w:val="0056641A"/>
    <w:rsid w:val="005B4140"/>
    <w:rsid w:val="005C1931"/>
    <w:rsid w:val="005C7F5D"/>
    <w:rsid w:val="005F34E2"/>
    <w:rsid w:val="00600889"/>
    <w:rsid w:val="0062189D"/>
    <w:rsid w:val="00625875"/>
    <w:rsid w:val="00645D11"/>
    <w:rsid w:val="006528B1"/>
    <w:rsid w:val="00665C34"/>
    <w:rsid w:val="0067147B"/>
    <w:rsid w:val="00671B82"/>
    <w:rsid w:val="006861BA"/>
    <w:rsid w:val="006969FF"/>
    <w:rsid w:val="006B25DE"/>
    <w:rsid w:val="006C3EF8"/>
    <w:rsid w:val="006C63E7"/>
    <w:rsid w:val="006D3EE0"/>
    <w:rsid w:val="006D637B"/>
    <w:rsid w:val="006F26CC"/>
    <w:rsid w:val="006F2745"/>
    <w:rsid w:val="00722236"/>
    <w:rsid w:val="00723F9A"/>
    <w:rsid w:val="00736C1E"/>
    <w:rsid w:val="00737712"/>
    <w:rsid w:val="007504FE"/>
    <w:rsid w:val="00761DD9"/>
    <w:rsid w:val="007634AB"/>
    <w:rsid w:val="0077176B"/>
    <w:rsid w:val="00774F3D"/>
    <w:rsid w:val="00785AD6"/>
    <w:rsid w:val="007B4F1E"/>
    <w:rsid w:val="007E1813"/>
    <w:rsid w:val="007E25F4"/>
    <w:rsid w:val="007E41C7"/>
    <w:rsid w:val="007E5EF9"/>
    <w:rsid w:val="007F684D"/>
    <w:rsid w:val="007F6D4B"/>
    <w:rsid w:val="008033F7"/>
    <w:rsid w:val="008102B1"/>
    <w:rsid w:val="00817097"/>
    <w:rsid w:val="008463C3"/>
    <w:rsid w:val="008555D9"/>
    <w:rsid w:val="008555E7"/>
    <w:rsid w:val="00860CA6"/>
    <w:rsid w:val="008635AC"/>
    <w:rsid w:val="008B0A79"/>
    <w:rsid w:val="008D23C3"/>
    <w:rsid w:val="008E48C3"/>
    <w:rsid w:val="008F1C37"/>
    <w:rsid w:val="008F50A4"/>
    <w:rsid w:val="0090071F"/>
    <w:rsid w:val="00921B47"/>
    <w:rsid w:val="009232B7"/>
    <w:rsid w:val="00945AE7"/>
    <w:rsid w:val="00951EA5"/>
    <w:rsid w:val="00956DE6"/>
    <w:rsid w:val="00973681"/>
    <w:rsid w:val="009740FF"/>
    <w:rsid w:val="009901D6"/>
    <w:rsid w:val="00991887"/>
    <w:rsid w:val="009B7922"/>
    <w:rsid w:val="009D74DE"/>
    <w:rsid w:val="009F344C"/>
    <w:rsid w:val="00A1116C"/>
    <w:rsid w:val="00A204CA"/>
    <w:rsid w:val="00A20803"/>
    <w:rsid w:val="00A4456F"/>
    <w:rsid w:val="00A67D92"/>
    <w:rsid w:val="00A73E48"/>
    <w:rsid w:val="00A85AD3"/>
    <w:rsid w:val="00AC2E74"/>
    <w:rsid w:val="00AD05D2"/>
    <w:rsid w:val="00AE61D0"/>
    <w:rsid w:val="00AE6EB6"/>
    <w:rsid w:val="00AF52E0"/>
    <w:rsid w:val="00B0604B"/>
    <w:rsid w:val="00B14F69"/>
    <w:rsid w:val="00B152E1"/>
    <w:rsid w:val="00B21BDF"/>
    <w:rsid w:val="00B35BAB"/>
    <w:rsid w:val="00B414E2"/>
    <w:rsid w:val="00B73371"/>
    <w:rsid w:val="00B92C87"/>
    <w:rsid w:val="00B9422A"/>
    <w:rsid w:val="00BA066C"/>
    <w:rsid w:val="00BA69B0"/>
    <w:rsid w:val="00BC3400"/>
    <w:rsid w:val="00BC54C9"/>
    <w:rsid w:val="00C01782"/>
    <w:rsid w:val="00C158B2"/>
    <w:rsid w:val="00C46758"/>
    <w:rsid w:val="00C75366"/>
    <w:rsid w:val="00C75FF2"/>
    <w:rsid w:val="00C83BA7"/>
    <w:rsid w:val="00CA14B2"/>
    <w:rsid w:val="00CB0739"/>
    <w:rsid w:val="00CB2804"/>
    <w:rsid w:val="00CD5700"/>
    <w:rsid w:val="00CE6420"/>
    <w:rsid w:val="00D208A4"/>
    <w:rsid w:val="00D42DBA"/>
    <w:rsid w:val="00D512A1"/>
    <w:rsid w:val="00D656F9"/>
    <w:rsid w:val="00D65EDC"/>
    <w:rsid w:val="00D702F2"/>
    <w:rsid w:val="00D74D85"/>
    <w:rsid w:val="00D81CEE"/>
    <w:rsid w:val="00D97388"/>
    <w:rsid w:val="00DB6F9C"/>
    <w:rsid w:val="00E20EA0"/>
    <w:rsid w:val="00E268B8"/>
    <w:rsid w:val="00E3171A"/>
    <w:rsid w:val="00E36E5A"/>
    <w:rsid w:val="00E60C24"/>
    <w:rsid w:val="00E61DB5"/>
    <w:rsid w:val="00E67345"/>
    <w:rsid w:val="00E812DF"/>
    <w:rsid w:val="00EC1BE5"/>
    <w:rsid w:val="00EC57FA"/>
    <w:rsid w:val="00ED3B30"/>
    <w:rsid w:val="00EE45D8"/>
    <w:rsid w:val="00EE74E9"/>
    <w:rsid w:val="00F00B68"/>
    <w:rsid w:val="00F25854"/>
    <w:rsid w:val="00F3693C"/>
    <w:rsid w:val="00F555C0"/>
    <w:rsid w:val="00F72DFF"/>
    <w:rsid w:val="00F764F0"/>
    <w:rsid w:val="00F87F8C"/>
    <w:rsid w:val="00FB12DF"/>
    <w:rsid w:val="00FB464F"/>
    <w:rsid w:val="00FD02C8"/>
    <w:rsid w:val="00FD16EA"/>
    <w:rsid w:val="00FE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5C0"/>
    <w:rPr>
      <w:sz w:val="24"/>
      <w:szCs w:val="24"/>
    </w:rPr>
  </w:style>
  <w:style w:type="paragraph" w:styleId="1">
    <w:name w:val="heading 1"/>
    <w:basedOn w:val="a"/>
    <w:next w:val="a"/>
    <w:qFormat/>
    <w:rsid w:val="00F555C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555C0"/>
    <w:pPr>
      <w:jc w:val="center"/>
    </w:pPr>
    <w:rPr>
      <w:sz w:val="28"/>
    </w:rPr>
  </w:style>
  <w:style w:type="paragraph" w:styleId="a4">
    <w:name w:val="List Paragraph"/>
    <w:basedOn w:val="a"/>
    <w:uiPriority w:val="34"/>
    <w:qFormat/>
    <w:rsid w:val="00C01782"/>
    <w:pPr>
      <w:ind w:left="708"/>
    </w:pPr>
  </w:style>
  <w:style w:type="table" w:styleId="a5">
    <w:name w:val="Table Grid"/>
    <w:basedOn w:val="a1"/>
    <w:uiPriority w:val="59"/>
    <w:rsid w:val="003B0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1B75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B750E"/>
    <w:rPr>
      <w:sz w:val="24"/>
      <w:szCs w:val="24"/>
    </w:rPr>
  </w:style>
  <w:style w:type="paragraph" w:styleId="a8">
    <w:name w:val="footer"/>
    <w:basedOn w:val="a"/>
    <w:link w:val="a9"/>
    <w:uiPriority w:val="99"/>
    <w:rsid w:val="001B75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750E"/>
    <w:rPr>
      <w:sz w:val="24"/>
      <w:szCs w:val="24"/>
    </w:rPr>
  </w:style>
  <w:style w:type="paragraph" w:styleId="aa">
    <w:name w:val="No Spacing"/>
    <w:uiPriority w:val="1"/>
    <w:qFormat/>
    <w:rsid w:val="00BC54C9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8635A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8635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6A2F4-DDDB-45E8-9F30-E0354D79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ФЕДЕРАЦИЯ</vt:lpstr>
    </vt:vector>
  </TitlesOfParts>
  <Company>Workgroup</Company>
  <LinksUpToDate>false</LinksUpToDate>
  <CharactersWithSpaces>11840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ФЕДЕРАЦИЯ</dc:title>
  <dc:creator>Computer</dc:creator>
  <cp:lastModifiedBy>user</cp:lastModifiedBy>
  <cp:revision>2</cp:revision>
  <cp:lastPrinted>2017-07-14T07:11:00Z</cp:lastPrinted>
  <dcterms:created xsi:type="dcterms:W3CDTF">2017-10-30T00:57:00Z</dcterms:created>
  <dcterms:modified xsi:type="dcterms:W3CDTF">2017-10-30T00:57:00Z</dcterms:modified>
</cp:coreProperties>
</file>